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5CBCB034"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F426C6">
        <w:rPr>
          <w:rFonts w:asciiTheme="minorHAnsi" w:hAnsiTheme="minorHAnsi" w:cstheme="minorHAnsi"/>
          <w:b/>
          <w:bCs/>
          <w:sz w:val="22"/>
          <w:szCs w:val="22"/>
          <w:u w:val="single"/>
          <w:lang w:val="es-ES"/>
        </w:rPr>
        <w:t>24</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F426C6">
        <w:rPr>
          <w:rFonts w:asciiTheme="minorHAnsi" w:hAnsiTheme="minorHAnsi" w:cstheme="minorHAnsi"/>
          <w:b/>
          <w:bCs/>
          <w:sz w:val="22"/>
          <w:szCs w:val="22"/>
          <w:u w:val="single"/>
          <w:lang w:val="es-ES"/>
        </w:rPr>
        <w:t>OBRERO DE MANTENIMIENTO EN MANEJO DE PECES AMAZÓNICOS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2284AD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154ED3">
        <w:rPr>
          <w:rFonts w:asciiTheme="minorHAnsi" w:hAnsiTheme="minorHAnsi" w:cstheme="minorHAnsi"/>
          <w:bCs/>
          <w:lang w:val="es-ES"/>
        </w:rPr>
        <w:t>OBRERO DE MANTENIMIENTO EN MANEJO DE PECES AMAZÓNICOS</w:t>
      </w:r>
      <w:r w:rsidR="00B9150D" w:rsidRPr="00B9150D">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BD7CA37" w:rsidR="00AF7EF5" w:rsidRDefault="00AF7EF5" w:rsidP="00081B4F">
      <w:pPr>
        <w:spacing w:after="0" w:line="240" w:lineRule="auto"/>
        <w:jc w:val="both"/>
        <w:rPr>
          <w:rFonts w:asciiTheme="minorHAnsi" w:hAnsiTheme="minorHAnsi" w:cstheme="minorHAnsi"/>
          <w:b/>
          <w:bCs/>
          <w:lang w:val="es-ES"/>
        </w:rPr>
      </w:pPr>
    </w:p>
    <w:p w14:paraId="20759F49" w14:textId="77777777" w:rsidR="00CF76E4" w:rsidRPr="00AA7A6A" w:rsidRDefault="00CF76E4" w:rsidP="00081B4F">
      <w:pPr>
        <w:spacing w:after="0" w:line="240" w:lineRule="auto"/>
        <w:jc w:val="both"/>
        <w:rPr>
          <w:rFonts w:asciiTheme="minorHAnsi" w:hAnsiTheme="minorHAnsi" w:cstheme="minorHAnsi"/>
          <w:b/>
          <w:bCs/>
          <w:lang w:val="es-ES"/>
        </w:rPr>
      </w:pPr>
    </w:p>
    <w:p w14:paraId="3099D700" w14:textId="15542E67" w:rsidR="00BD747D"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714044EF" w14:textId="2D34FBC5" w:rsidR="00B715AA"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B9150D">
        <w:rPr>
          <w:rFonts w:asciiTheme="minorHAnsi" w:hAnsiTheme="minorHAnsi" w:cstheme="minorHAnsi"/>
          <w:b/>
          <w:bCs/>
          <w:u w:val="single"/>
          <w:lang w:val="es-ES"/>
        </w:rPr>
        <w:t>2</w:t>
      </w:r>
      <w:r w:rsidR="00154ED3">
        <w:rPr>
          <w:rFonts w:asciiTheme="minorHAnsi" w:hAnsiTheme="minorHAnsi" w:cstheme="minorHAnsi"/>
          <w:b/>
          <w:bCs/>
          <w:u w:val="single"/>
          <w:lang w:val="es-ES"/>
        </w:rPr>
        <w:t>4</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154ED3">
        <w:rPr>
          <w:rFonts w:asciiTheme="minorHAnsi" w:hAnsiTheme="minorHAnsi" w:cstheme="minorHAnsi"/>
          <w:b/>
          <w:bCs/>
          <w:u w:val="single"/>
          <w:lang w:val="es-ES"/>
        </w:rPr>
        <w:t>OBRERO DE MANTENIMIENTO EN MANEJO DE PECES AMAZÓNICOS</w:t>
      </w:r>
    </w:p>
    <w:p w14:paraId="2B0ED75A" w14:textId="77777777" w:rsidR="00B9150D" w:rsidRDefault="00B9150D"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5248A86F" w14:textId="1A57D119" w:rsidR="00B715A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F76E4">
        <w:rPr>
          <w:rFonts w:asciiTheme="minorHAnsi" w:hAnsiTheme="minorHAnsi" w:cstheme="minorHAnsi"/>
          <w:b/>
          <w:bCs/>
          <w:u w:val="single"/>
          <w:lang w:val="es-ES"/>
        </w:rPr>
        <w:t>24</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58566BCA" w14:textId="77777777" w:rsidR="00D66A3C" w:rsidRDefault="00D66A3C"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435BE3CE"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3C0FED61"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30977">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w:t>
      </w:r>
      <w:r w:rsidR="00D30977">
        <w:rPr>
          <w:rFonts w:asciiTheme="minorHAnsi" w:hAnsiTheme="minorHAnsi" w:cstheme="minorHAnsi"/>
          <w:b/>
          <w:bCs/>
          <w:u w:val="single"/>
          <w:lang w:val="es-ES"/>
        </w:rPr>
        <w:t xml:space="preserve">DE </w:t>
      </w:r>
      <w:r w:rsidR="00CF76E4">
        <w:rPr>
          <w:rFonts w:asciiTheme="minorHAnsi" w:hAnsiTheme="minorHAnsi" w:cstheme="minorHAnsi"/>
          <w:b/>
          <w:bCs/>
          <w:u w:val="single"/>
          <w:lang w:val="es-ES"/>
        </w:rPr>
        <w:t>OBRERO DE MANTENIMIENTO EN MANEJO DE PECES AMAZÓNICOS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2DC5E6A9"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D30977">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652DA7A8" w14:textId="6AD1D2CC"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F76E4">
        <w:rPr>
          <w:rFonts w:asciiTheme="minorHAnsi" w:hAnsiTheme="minorHAnsi" w:cstheme="minorHAnsi"/>
          <w:b/>
          <w:bCs/>
          <w:u w:val="single"/>
          <w:lang w:val="es-ES"/>
        </w:rPr>
        <w:t>24</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CF76E4">
        <w:rPr>
          <w:rFonts w:asciiTheme="minorHAnsi" w:hAnsiTheme="minorHAnsi" w:cstheme="minorHAnsi"/>
          <w:b/>
          <w:bCs/>
          <w:u w:val="single"/>
          <w:lang w:val="es-ES"/>
        </w:rPr>
        <w:t>OBRERO DE MANTENIMIENTO EN MANEJO DE PECES AMAZÓNICOS</w:t>
      </w:r>
    </w:p>
    <w:p w14:paraId="1BCD2B5D" w14:textId="77777777" w:rsidR="002F7D18" w:rsidRPr="00AA7A6A" w:rsidRDefault="002F7D18"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1EA3D97D"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E25F01">
        <w:rPr>
          <w:rFonts w:asciiTheme="minorHAnsi" w:hAnsiTheme="minorHAnsi" w:cstheme="minorHAnsi"/>
          <w:b/>
          <w:bCs/>
          <w:u w:val="single"/>
          <w:lang w:val="es-ES"/>
        </w:rPr>
        <w:t>2</w:t>
      </w:r>
      <w:r w:rsidR="00CF76E4">
        <w:rPr>
          <w:rFonts w:asciiTheme="minorHAnsi" w:hAnsiTheme="minorHAnsi" w:cstheme="minorHAnsi"/>
          <w:b/>
          <w:bCs/>
          <w:u w:val="single"/>
          <w:lang w:val="es-ES"/>
        </w:rPr>
        <w:t>4</w:t>
      </w:r>
      <w:r>
        <w:rPr>
          <w:rFonts w:asciiTheme="minorHAnsi" w:hAnsiTheme="minorHAnsi" w:cstheme="minorHAnsi"/>
          <w:b/>
          <w:bCs/>
          <w:u w:val="single"/>
          <w:lang w:val="es-ES"/>
        </w:rPr>
        <w:t xml:space="preserve">-2022-IIAP – PRIMERA CONVOCATORIA / SELECCIÓN DE </w:t>
      </w:r>
      <w:r w:rsidR="00CF76E4">
        <w:rPr>
          <w:rFonts w:asciiTheme="minorHAnsi" w:hAnsiTheme="minorHAnsi" w:cstheme="minorHAnsi"/>
          <w:b/>
          <w:bCs/>
          <w:u w:val="single"/>
          <w:lang w:val="es-ES"/>
        </w:rPr>
        <w:t>OBRERO DE MANTENIMIENTO EN MANEJO DE PECES AMAZÓNICOS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8F7F4"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1E9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67ED4"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9B7FE1D" w:rsidR="00D95656" w:rsidRDefault="00D95656" w:rsidP="00D95656">
      <w:pPr>
        <w:spacing w:after="0" w:line="240" w:lineRule="auto"/>
        <w:jc w:val="both"/>
        <w:rPr>
          <w:rFonts w:asciiTheme="minorHAnsi" w:hAnsiTheme="minorHAnsi" w:cstheme="minorHAnsi"/>
          <w:b/>
          <w:bCs/>
          <w:lang w:val="es-ES"/>
        </w:rPr>
      </w:pPr>
    </w:p>
    <w:p w14:paraId="34BCED4D" w14:textId="229CA183" w:rsidR="00D95656" w:rsidRDefault="00CF76E4"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FBABB18">
            <wp:simplePos x="0" y="0"/>
            <wp:positionH relativeFrom="column">
              <wp:posOffset>2523490</wp:posOffset>
            </wp:positionH>
            <wp:positionV relativeFrom="paragraph">
              <wp:posOffset>43180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31E1F0A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E25F01">
        <w:rPr>
          <w:rFonts w:asciiTheme="minorHAnsi" w:hAnsiTheme="minorHAnsi" w:cstheme="minorHAnsi"/>
          <w:b/>
          <w:bCs/>
          <w:u w:val="single"/>
          <w:lang w:val="es-ES"/>
        </w:rPr>
        <w:t>2</w:t>
      </w:r>
      <w:r w:rsidR="00CF76E4">
        <w:rPr>
          <w:rFonts w:asciiTheme="minorHAnsi" w:hAnsiTheme="minorHAnsi" w:cstheme="minorHAnsi"/>
          <w:b/>
          <w:bCs/>
          <w:u w:val="single"/>
          <w:lang w:val="es-ES"/>
        </w:rPr>
        <w:t>4</w:t>
      </w:r>
      <w:bookmarkStart w:id="0" w:name="_GoBack"/>
      <w:bookmarkEnd w:id="0"/>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CF76E4">
        <w:rPr>
          <w:rFonts w:asciiTheme="minorHAnsi" w:hAnsiTheme="minorHAnsi" w:cstheme="minorHAnsi"/>
          <w:b/>
          <w:bCs/>
          <w:u w:val="single"/>
          <w:lang w:val="es-ES"/>
        </w:rPr>
        <w:t>OBRERO DE MANTENIMIENTO EN MANEJO DE PECES AMAZÓNICOS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19B1" w14:textId="77777777" w:rsidR="00FE29AF" w:rsidRDefault="00FE29AF" w:rsidP="009746E5">
      <w:pPr>
        <w:spacing w:after="0" w:line="240" w:lineRule="auto"/>
      </w:pPr>
      <w:r>
        <w:separator/>
      </w:r>
    </w:p>
  </w:endnote>
  <w:endnote w:type="continuationSeparator" w:id="0">
    <w:p w14:paraId="2CB9987D" w14:textId="77777777" w:rsidR="00FE29AF" w:rsidRDefault="00FE29A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6DB47886"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DA08A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7A532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CF76E4">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CF76E4">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3766B"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0055A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12D6" w14:textId="77777777" w:rsidR="00FE29AF" w:rsidRDefault="00FE29AF" w:rsidP="009746E5">
      <w:pPr>
        <w:spacing w:after="0" w:line="240" w:lineRule="auto"/>
      </w:pPr>
      <w:r>
        <w:separator/>
      </w:r>
    </w:p>
  </w:footnote>
  <w:footnote w:type="continuationSeparator" w:id="0">
    <w:p w14:paraId="3A4C8BE7" w14:textId="77777777" w:rsidR="00FE29AF" w:rsidRDefault="00FE29A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9A1"/>
    <w:rsid w:val="00154E5C"/>
    <w:rsid w:val="00154ED3"/>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D18"/>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271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06"/>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50D"/>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6E4"/>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0977"/>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3C"/>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5F01"/>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6C6"/>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9AF"/>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E7D1BEC-1B84-48CF-AD48-26C204F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818E-CE28-4174-B642-C5C5DB12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2389</Words>
  <Characters>13140</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15499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5</cp:revision>
  <cp:lastPrinted>2022-02-15T15:29:00Z</cp:lastPrinted>
  <dcterms:created xsi:type="dcterms:W3CDTF">2022-09-13T17:10:00Z</dcterms:created>
  <dcterms:modified xsi:type="dcterms:W3CDTF">2022-09-13T17:13:00Z</dcterms:modified>
</cp:coreProperties>
</file>